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7E" w:rsidRPr="001137DE" w:rsidRDefault="00D1077E" w:rsidP="00192E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192E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1077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192E87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Pr="001137DE" w:rsidRDefault="00192E87" w:rsidP="00192E8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92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126-а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A44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4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92E87" w:rsidRPr="001137DE" w:rsidRDefault="00192E87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D1077E" w:rsidP="00192E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B485C" w:rsidRDefault="00D1077E" w:rsidP="00192E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2E87" w:rsidRPr="00D1077E">
        <w:rPr>
          <w:rFonts w:ascii="Times New Roman" w:hAnsi="Times New Roman" w:cs="Times New Roman"/>
          <w:b/>
          <w:sz w:val="28"/>
          <w:szCs w:val="28"/>
        </w:rPr>
        <w:t xml:space="preserve">Об утверждении локальных нормативных актов </w:t>
      </w:r>
    </w:p>
    <w:p w:rsidR="00AB485C" w:rsidRDefault="00AB485C" w:rsidP="00192E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ответственных лиц</w:t>
      </w:r>
    </w:p>
    <w:p w:rsidR="00192E87" w:rsidRDefault="00AB485C" w:rsidP="00192E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E87" w:rsidRPr="00D1077E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19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077E" w:rsidRDefault="00D1077E" w:rsidP="00D1077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Pr="00D1077E" w:rsidRDefault="00D1077E" w:rsidP="00D1077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3171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77E">
        <w:rPr>
          <w:rFonts w:ascii="Times New Roman" w:hAnsi="Times New Roman" w:cs="Times New Roman"/>
          <w:sz w:val="28"/>
          <w:szCs w:val="28"/>
        </w:rPr>
        <w:t>В соответствие со статьей 13.3 Федерального закона от 25 декабря 2008 г.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от 08.11. 2013 г.)</w:t>
      </w:r>
      <w:r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протокола общего собрания трудового коллектива №1 от 08.07.2022 г., в целях повышения эффективности работы по</w:t>
      </w:r>
      <w:proofErr w:type="gramEnd"/>
      <w:r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 в МБОУ «СОШ </w:t>
      </w:r>
      <w:r w:rsidR="000E6E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№22</w:t>
      </w:r>
      <w:r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ПГО</w:t>
      </w:r>
    </w:p>
    <w:p w:rsidR="00D1077E" w:rsidRDefault="00D1077E" w:rsidP="003171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3171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17165" w:rsidRPr="00317165" w:rsidRDefault="00317165" w:rsidP="003171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D1077E" w:rsidP="0031716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92E87">
        <w:rPr>
          <w:rFonts w:ascii="Times New Roman" w:hAnsi="Times New Roman" w:cs="Times New Roman"/>
          <w:sz w:val="28"/>
          <w:szCs w:val="28"/>
          <w:lang w:eastAsia="ru-RU"/>
        </w:rPr>
        <w:t>Утвердить локальные нормативные акты по противодействию коррупции в МБОУ «СОШ №22» ПГО:</w:t>
      </w:r>
    </w:p>
    <w:p w:rsidR="00A169AE" w:rsidRPr="00806240" w:rsidRDefault="00192E87" w:rsidP="00317165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«АНТИКОРРУПЦИОННАЯ ПОЛИТИКА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 ПГО (Приложение 1 к данному приказу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 с приложениями:</w:t>
      </w:r>
    </w:p>
    <w:p w:rsidR="00A169AE" w:rsidRPr="00806240" w:rsidRDefault="00A169AE" w:rsidP="00317165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Положение о противодействии коррупции в </w:t>
      </w:r>
      <w:r w:rsidRPr="00806240">
        <w:rPr>
          <w:rFonts w:cs="Times New Roman"/>
          <w:bCs/>
          <w:spacing w:val="-1"/>
          <w:sz w:val="28"/>
          <w:szCs w:val="28"/>
        </w:rPr>
        <w:t xml:space="preserve">МБОУ «СОШ №22» ПГО (приложение 1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A169AE" w:rsidP="00317165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</w:rPr>
        <w:t>П</w:t>
      </w:r>
      <w:r w:rsidR="00317165">
        <w:rPr>
          <w:rFonts w:cs="Times New Roman"/>
          <w:bCs/>
          <w:color w:val="000000"/>
          <w:sz w:val="28"/>
          <w:szCs w:val="28"/>
        </w:rPr>
        <w:t xml:space="preserve">лан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мероприятий по противодействию коррупции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Pr="00806240">
        <w:rPr>
          <w:rFonts w:cs="Times New Roman"/>
          <w:bCs/>
          <w:spacing w:val="-1"/>
          <w:sz w:val="28"/>
          <w:szCs w:val="28"/>
        </w:rPr>
        <w:t xml:space="preserve">МБОУ «СОШ №22» ПГО (приложение 2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A169AE" w:rsidP="00317165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Перечень должностей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Pr="00806240">
        <w:rPr>
          <w:rFonts w:cs="Times New Roman"/>
          <w:bCs/>
          <w:spacing w:val="-1"/>
          <w:sz w:val="28"/>
          <w:szCs w:val="28"/>
        </w:rPr>
        <w:t>МБОУ «СОШ №22» ПГО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, замещение которых связано с коррупционными рисками </w:t>
      </w:r>
      <w:r w:rsidRPr="00806240">
        <w:rPr>
          <w:rFonts w:cs="Times New Roman"/>
          <w:bCs/>
          <w:spacing w:val="-1"/>
          <w:sz w:val="28"/>
          <w:szCs w:val="28"/>
        </w:rPr>
        <w:t xml:space="preserve">(приложение 3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A169AE" w:rsidP="003171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Перечень функций, при реализации которых наиболее вероятно возникновение коррупции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4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317165" w:rsidP="0031716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9AE" w:rsidRPr="008062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169AE" w:rsidRPr="00806240">
        <w:rPr>
          <w:rFonts w:ascii="Times New Roman" w:hAnsi="Times New Roman" w:cs="Times New Roman"/>
          <w:sz w:val="28"/>
          <w:szCs w:val="28"/>
        </w:rPr>
        <w:t xml:space="preserve">о порядке предотвращения и урегулирования конфликта интересов </w:t>
      </w:r>
      <w:r w:rsidR="00A169AE"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«СОШ №22» ПГО (приложение 5 к </w:t>
      </w:r>
      <w:r w:rsidR="00A169AE"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A169AE" w:rsidRDefault="00A169AE" w:rsidP="0031716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сотрудничестве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 ПГО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правоохранительными органами по противодействию коррупции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6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317165" w:rsidRPr="00806240" w:rsidRDefault="00317165" w:rsidP="0031716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169AE" w:rsidRPr="00806240" w:rsidRDefault="00806240" w:rsidP="0031716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06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169AE" w:rsidRPr="00806240">
        <w:rPr>
          <w:rFonts w:ascii="Times New Roman" w:eastAsia="Calibri" w:hAnsi="Times New Roman" w:cs="Times New Roman"/>
          <w:sz w:val="28"/>
          <w:szCs w:val="28"/>
        </w:rPr>
        <w:t xml:space="preserve">Порядок сообщения работниками о возникновении личной заинтересованности </w:t>
      </w:r>
    </w:p>
    <w:p w:rsidR="00A169AE" w:rsidRPr="00806240" w:rsidRDefault="00A169AE" w:rsidP="0031716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eastAsia="Calibri" w:hAnsi="Times New Roman" w:cs="Times New Roman"/>
          <w:sz w:val="28"/>
          <w:szCs w:val="28"/>
        </w:rPr>
        <w:t xml:space="preserve">при исполнении трудовых обязанностей, </w:t>
      </w:r>
      <w:proofErr w:type="gramStart"/>
      <w:r w:rsidRPr="00806240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806240">
        <w:rPr>
          <w:rFonts w:ascii="Times New Roman" w:eastAsia="Calibri" w:hAnsi="Times New Roman" w:cs="Times New Roman"/>
          <w:sz w:val="28"/>
          <w:szCs w:val="28"/>
        </w:rPr>
        <w:t xml:space="preserve"> может привести к конфликту интересов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«СОШ №22» ПГО (приложение </w:t>
      </w:r>
      <w:r w:rsidR="00806240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7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806240" w:rsidRPr="00806240" w:rsidRDefault="00806240" w:rsidP="003171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>Стандарты и процедуры, направленные на обеспечение</w:t>
      </w:r>
      <w:r w:rsidR="003171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добросовестной работы сотрудников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«СОШ №22» ПГО (приложение 8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806240" w:rsidP="003171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Pr="00806240">
        <w:rPr>
          <w:rFonts w:ascii="Times New Roman" w:hAnsi="Times New Roman" w:cs="Times New Roman"/>
          <w:sz w:val="28"/>
          <w:szCs w:val="28"/>
        </w:rPr>
        <w:t xml:space="preserve">обмена </w:t>
      </w:r>
      <w:r w:rsidRPr="00806240">
        <w:rPr>
          <w:rFonts w:ascii="Times New Roman" w:hAnsi="Times New Roman" w:cs="Times New Roman"/>
          <w:bCs/>
          <w:sz w:val="28"/>
          <w:szCs w:val="28"/>
        </w:rPr>
        <w:t xml:space="preserve">деловыми подарками и знаками делового гостеприимства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«СОШ №22» ПГО (приложение 7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№22»);</w:t>
      </w:r>
    </w:p>
    <w:p w:rsidR="00A169AE" w:rsidRPr="00806240" w:rsidRDefault="00192E87" w:rsidP="00317165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="00A169AE" w:rsidRPr="00806240">
        <w:rPr>
          <w:rFonts w:ascii="Times New Roman" w:hAnsi="Times New Roman" w:cs="Times New Roman"/>
          <w:caps/>
          <w:sz w:val="28"/>
          <w:szCs w:val="28"/>
        </w:rPr>
        <w:t>П</w:t>
      </w:r>
      <w:r w:rsidR="00A169AE" w:rsidRPr="00806240">
        <w:rPr>
          <w:rFonts w:ascii="Times New Roman" w:hAnsi="Times New Roman" w:cs="Times New Roman"/>
          <w:sz w:val="28"/>
          <w:szCs w:val="28"/>
        </w:rPr>
        <w:t xml:space="preserve">оложение о конфликте интересов работников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МБОУ «СОШ №22» ПГО (Приложение 2 к данному приказу;</w:t>
      </w:r>
    </w:p>
    <w:p w:rsidR="00192E87" w:rsidRPr="00806240" w:rsidRDefault="00317165" w:rsidP="00317165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="00192E87" w:rsidRPr="0080624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Положение </w:t>
      </w:r>
      <w:r w:rsidR="00192E87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комиссии по урегулированию конфликта интересов МБОУ СОШ №22» ПГО (Приложение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192E87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данному приказу);</w:t>
      </w:r>
    </w:p>
    <w:p w:rsidR="00192E87" w:rsidRPr="00806240" w:rsidRDefault="00192E87" w:rsidP="00317165">
      <w:pPr>
        <w:shd w:val="clear" w:color="auto" w:fill="FFFFFF"/>
        <w:tabs>
          <w:tab w:val="left" w:pos="6874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sz w:val="28"/>
          <w:szCs w:val="28"/>
        </w:rPr>
        <w:t>Порядок</w:t>
      </w:r>
      <w:r w:rsidR="000631F6" w:rsidRPr="0080624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631F6" w:rsidRPr="00806240">
        <w:rPr>
          <w:rFonts w:ascii="Times New Roman" w:hAnsi="Times New Roman" w:cs="Times New Roman"/>
          <w:sz w:val="28"/>
          <w:szCs w:val="28"/>
        </w:rPr>
        <w:t>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06240">
        <w:rPr>
          <w:rFonts w:ascii="Times New Roman" w:hAnsi="Times New Roman" w:cs="Times New Roman"/>
          <w:sz w:val="28"/>
          <w:szCs w:val="28"/>
        </w:rPr>
        <w:t xml:space="preserve">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данному приказу);</w:t>
      </w:r>
    </w:p>
    <w:p w:rsidR="00317165" w:rsidRDefault="00317165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5" w:rsidRDefault="00D1077E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ответственность  за проведение работы по профилактике коррупционных и  иных правонарушений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Барышкину Ульяну Вячеславовну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(учебные корпуса 1,2), Мурашову Евгению Вячеславовну</w:t>
      </w:r>
      <w:r w:rsidR="0031716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(учебные корпуса 3,4,5).</w:t>
      </w:r>
    </w:p>
    <w:p w:rsidR="00AB485C" w:rsidRDefault="00AB485C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317165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проведение работы по профилактике коррупционных и  иных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Барышкиной У.В. и Мурашовой Е.В.</w:t>
      </w:r>
      <w:r w:rsid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85C" w:rsidRDefault="00AB485C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</w:t>
      </w:r>
      <w:r w:rsidRP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сотрудников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>БОУ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22» ПГО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данным приказом локальными нормативными актами</w:t>
      </w:r>
      <w:r w:rsidRP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25.08.2022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7165" w:rsidRDefault="00AB485C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предоставить для утверждения 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и  урегулированию конфликта</w:t>
      </w:r>
      <w:r w:rsidR="00317165"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 работников 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7165" w:rsidRPr="003D7DD5">
        <w:rPr>
          <w:rFonts w:ascii="Times New Roman" w:hAnsi="Times New Roman" w:cs="Times New Roman"/>
          <w:sz w:val="28"/>
          <w:szCs w:val="28"/>
          <w:lang w:eastAsia="ru-RU"/>
        </w:rPr>
        <w:t>БОУ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 xml:space="preserve"> «С</w:t>
      </w:r>
      <w:r w:rsidR="00317165" w:rsidRPr="003D7DD5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22» ПГО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комиссии в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7165">
        <w:rPr>
          <w:rFonts w:ascii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7165"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25.08.2022 г.</w:t>
      </w:r>
    </w:p>
    <w:p w:rsidR="00AB485C" w:rsidRDefault="00AB485C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Pr="003D7DD5" w:rsidRDefault="00AB485C" w:rsidP="00AB48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77E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D1077E" w:rsidRDefault="00D1077E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AB485C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AB485C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AB485C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Pr="003D7DD5" w:rsidRDefault="00AB485C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ПГО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 Сидорова</w:t>
      </w:r>
    </w:p>
    <w:p w:rsidR="00AB485C" w:rsidRDefault="00AB485C" w:rsidP="00AB485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AB485C" w:rsidP="00AB485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2F" w:rsidRDefault="000E6E48"/>
    <w:sectPr w:rsidR="005D132F" w:rsidSect="00192E87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08AA"/>
    <w:rsid w:val="000631F6"/>
    <w:rsid w:val="000E6E48"/>
    <w:rsid w:val="001137DE"/>
    <w:rsid w:val="00192E87"/>
    <w:rsid w:val="001A4F1E"/>
    <w:rsid w:val="002C1784"/>
    <w:rsid w:val="002E1CEE"/>
    <w:rsid w:val="00317165"/>
    <w:rsid w:val="003D7DD5"/>
    <w:rsid w:val="0053120A"/>
    <w:rsid w:val="0055201C"/>
    <w:rsid w:val="00637832"/>
    <w:rsid w:val="00653638"/>
    <w:rsid w:val="00747DD3"/>
    <w:rsid w:val="00764C8A"/>
    <w:rsid w:val="00806240"/>
    <w:rsid w:val="00893F4B"/>
    <w:rsid w:val="009A3E4B"/>
    <w:rsid w:val="00A169AE"/>
    <w:rsid w:val="00A31F38"/>
    <w:rsid w:val="00A85D7B"/>
    <w:rsid w:val="00AA4451"/>
    <w:rsid w:val="00AB485C"/>
    <w:rsid w:val="00C135B3"/>
    <w:rsid w:val="00C95C85"/>
    <w:rsid w:val="00CE5DD9"/>
    <w:rsid w:val="00D1077E"/>
    <w:rsid w:val="00D7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  <w:style w:type="paragraph" w:styleId="a4">
    <w:name w:val="Normal (Web)"/>
    <w:basedOn w:val="a"/>
    <w:uiPriority w:val="99"/>
    <w:rsid w:val="005312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qFormat/>
    <w:rsid w:val="0053120A"/>
    <w:rPr>
      <w:b/>
      <w:bCs/>
    </w:rPr>
  </w:style>
  <w:style w:type="paragraph" w:styleId="a6">
    <w:name w:val="List Paragraph"/>
    <w:basedOn w:val="a"/>
    <w:uiPriority w:val="34"/>
    <w:qFormat/>
    <w:rsid w:val="00531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o0B5OWeMtbhE481A3AvZLKDuLAy56HD+hQoumy2idnI=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bx7Y/s/wKYwyA8+SCCmYXP8YWOXT0cuau6hPusirIH8=</DigestValue>
    </Reference>
  </SignedInfo>
  <SignatureValue>Vl/swTOTz5IusP4Mgy+Y31G/5TwmpR0RyTKOBQYOV9T92QLtyFa/YrLhOoiaOjTQ
rwA3A1GR7mEL5RpfNfqIUg==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caiZtrmGcjvmCz1vBmRxuMPxW50=</DigestValue>
      </Reference>
      <Reference URI="/word/fontTable.xml?ContentType=application/vnd.openxmlformats-officedocument.wordprocessingml.fontTable+xml">
        <DigestMethod Algorithm="http://www.w3.org/2000/09/xmldsig#sha1"/>
        <DigestValue>wp53fRwH02K0gO3Xb64CW0lbilM=</DigestValue>
      </Reference>
      <Reference URI="/word/numbering.xml?ContentType=application/vnd.openxmlformats-officedocument.wordprocessingml.numbering+xml">
        <DigestMethod Algorithm="http://www.w3.org/2000/09/xmldsig#sha1"/>
        <DigestValue>oCPNVlVdHIHQj/Q5Rl/6NCXlxqo=</DigestValue>
      </Reference>
      <Reference URI="/word/settings.xml?ContentType=application/vnd.openxmlformats-officedocument.wordprocessingml.settings+xml">
        <DigestMethod Algorithm="http://www.w3.org/2000/09/xmldsig#sha1"/>
        <DigestValue>UdFeVc+yGl6A0oWjzdP4gA5HQuI=</DigestValue>
      </Reference>
      <Reference URI="/word/styles.xml?ContentType=application/vnd.openxmlformats-officedocument.wordprocessingml.styles+xml">
        <DigestMethod Algorithm="http://www.w3.org/2000/09/xmldsig#sha1"/>
        <DigestValue>0asdFt77czmPNyEUJdAE/a1SYyQ=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TU/Cd6QSdMfXyjlWYSdZp8w28nc=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2022-07-24T14:47:09Z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2022-07-24T14:47:09Z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БАРЫШКИНА</cp:lastModifiedBy>
  <cp:revision>3</cp:revision>
  <cp:lastPrinted>2021-07-26T07:09:00Z</cp:lastPrinted>
  <dcterms:created xsi:type="dcterms:W3CDTF">2022-07-24T14:13:00Z</dcterms:created>
  <dcterms:modified xsi:type="dcterms:W3CDTF">2022-07-24T14:31:00Z</dcterms:modified>
</cp:coreProperties>
</file>